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98DA" w14:textId="6BB7D636" w:rsidR="00C45F85" w:rsidRPr="00A371B6" w:rsidRDefault="002C417A" w:rsidP="00A371B6">
      <w:pPr>
        <w:rPr>
          <w:sz w:val="24"/>
          <w:szCs w:val="24"/>
          <w:lang w:val="en-US"/>
        </w:rPr>
      </w:pPr>
      <w:r w:rsidRPr="00A371B6">
        <w:rPr>
          <w:sz w:val="24"/>
          <w:szCs w:val="24"/>
          <w:lang w:val="en-US"/>
        </w:rPr>
        <w:t>F</w:t>
      </w:r>
      <w:r w:rsidR="00A371B6">
        <w:rPr>
          <w:sz w:val="24"/>
          <w:szCs w:val="24"/>
          <w:lang w:val="en-US"/>
        </w:rPr>
        <w:t>i</w:t>
      </w:r>
      <w:r w:rsidRPr="00A371B6">
        <w:rPr>
          <w:sz w:val="24"/>
          <w:szCs w:val="24"/>
          <w:lang w:val="en-US"/>
        </w:rPr>
        <w:t>nancial account report</w:t>
      </w:r>
      <w:r w:rsidR="00F35D26" w:rsidRPr="00A371B6">
        <w:rPr>
          <w:sz w:val="24"/>
          <w:szCs w:val="24"/>
          <w:lang w:val="en-US"/>
        </w:rPr>
        <w:t xml:space="preserve"> - &lt;&lt;[</w:t>
      </w:r>
      <w:proofErr w:type="spellStart"/>
      <w:r w:rsidR="00F35D26" w:rsidRPr="00A371B6">
        <w:rPr>
          <w:sz w:val="24"/>
          <w:szCs w:val="24"/>
          <w:lang w:val="en-US"/>
        </w:rPr>
        <w:t>AccountCode</w:t>
      </w:r>
      <w:proofErr w:type="spellEnd"/>
      <w:r w:rsidR="00F35D26" w:rsidRPr="00A371B6">
        <w:rPr>
          <w:sz w:val="24"/>
          <w:szCs w:val="24"/>
          <w:lang w:val="en-US"/>
        </w:rPr>
        <w:t>]&gt;&gt; &lt;&lt;[</w:t>
      </w:r>
      <w:proofErr w:type="spellStart"/>
      <w:r w:rsidR="00F35D26" w:rsidRPr="00A371B6">
        <w:rPr>
          <w:sz w:val="24"/>
          <w:szCs w:val="24"/>
          <w:lang w:val="en-US"/>
        </w:rPr>
        <w:t>Account</w:t>
      </w:r>
      <w:r w:rsidR="00F33C44">
        <w:rPr>
          <w:sz w:val="24"/>
          <w:szCs w:val="24"/>
          <w:lang w:val="en-US"/>
        </w:rPr>
        <w:t>Description</w:t>
      </w:r>
      <w:proofErr w:type="spellEnd"/>
      <w:r w:rsidR="00F35D26" w:rsidRPr="00A371B6">
        <w:rPr>
          <w:sz w:val="24"/>
          <w:szCs w:val="24"/>
          <w:lang w:val="en-US"/>
        </w:rPr>
        <w:t>]&gt;&gt;</w:t>
      </w:r>
    </w:p>
    <w:tbl>
      <w:tblPr>
        <w:tblStyle w:val="PlainTable4"/>
        <w:tblW w:w="0" w:type="auto"/>
        <w:tblLayout w:type="fixed"/>
        <w:tblLook w:val="0600" w:firstRow="0" w:lastRow="0" w:firstColumn="0" w:lastColumn="0" w:noHBand="1" w:noVBand="1"/>
      </w:tblPr>
      <w:tblGrid>
        <w:gridCol w:w="1980"/>
        <w:gridCol w:w="5245"/>
      </w:tblGrid>
      <w:tr w:rsidR="00FF614D" w:rsidRPr="001B4073" w14:paraId="37CD4DAE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3E844682" w14:textId="0EA1F820" w:rsidR="00FF614D" w:rsidRPr="001B4073" w:rsidRDefault="00FF614D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Legal entity</w:t>
            </w:r>
          </w:p>
        </w:tc>
        <w:tc>
          <w:tcPr>
            <w:tcW w:w="5245" w:type="dxa"/>
            <w:shd w:val="clear" w:color="auto" w:fill="auto"/>
          </w:tcPr>
          <w:p w14:paraId="7391B4AD" w14:textId="6FFC7583" w:rsidR="00FF614D" w:rsidRPr="001B4073" w:rsidRDefault="00FF614D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001B4073">
              <w:rPr>
                <w:sz w:val="16"/>
                <w:szCs w:val="16"/>
                <w:lang w:val="en-US"/>
              </w:rPr>
              <w:t>LegalEntity</w:t>
            </w:r>
            <w:proofErr w:type="spellEnd"/>
            <w:r w:rsidRPr="001B4073">
              <w:rPr>
                <w:sz w:val="16"/>
                <w:szCs w:val="16"/>
                <w:lang w:val="en-US"/>
              </w:rPr>
              <w:t>]&gt;&gt;</w:t>
            </w:r>
          </w:p>
        </w:tc>
      </w:tr>
      <w:tr w:rsidR="00DC5B71" w:rsidRPr="001B4073" w14:paraId="64346EBE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75A4AAD4" w14:textId="6525A598" w:rsidR="00DC5B71" w:rsidRPr="001B4073" w:rsidRDefault="00D4759D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Financial account:</w:t>
            </w:r>
          </w:p>
        </w:tc>
        <w:tc>
          <w:tcPr>
            <w:tcW w:w="5245" w:type="dxa"/>
            <w:shd w:val="clear" w:color="auto" w:fill="auto"/>
          </w:tcPr>
          <w:p w14:paraId="493A7F5A" w14:textId="172F0D99" w:rsidR="00DC5B71" w:rsidRPr="001B4073" w:rsidRDefault="2B731BEE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AccountCode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]&gt;&gt; - 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AccountDescription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]&gt;&gt;</w:t>
            </w:r>
          </w:p>
        </w:tc>
      </w:tr>
      <w:tr w:rsidR="00DC5B71" w:rsidRPr="006C6B20" w14:paraId="2C332062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1F38816A" w14:textId="4D84EC69" w:rsidR="00DC5B71" w:rsidRPr="001B4073" w:rsidRDefault="00D40A3B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001B4073">
              <w:rPr>
                <w:sz w:val="16"/>
                <w:szCs w:val="16"/>
                <w:lang w:val="en-US"/>
              </w:rPr>
              <w:t>Period</w:t>
            </w:r>
            <w:r w:rsidR="00D4759D" w:rsidRPr="001B4073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55C9724F" w14:textId="32959AAD" w:rsidR="00DC5B71" w:rsidRPr="001B4073" w:rsidRDefault="2B731BEE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PeriodStart</w:t>
            </w:r>
            <w:proofErr w:type="spellEnd"/>
            <w:proofErr w:type="gramStart"/>
            <w:r w:rsidRPr="2B731BEE">
              <w:rPr>
                <w:sz w:val="16"/>
                <w:szCs w:val="16"/>
                <w:lang w:val="en-US"/>
              </w:rPr>
              <w:t>] :</w:t>
            </w:r>
            <w:proofErr w:type="gramEnd"/>
            <w:r w:rsidRPr="2B731BEE">
              <w:rPr>
                <w:sz w:val="16"/>
                <w:szCs w:val="16"/>
                <w:lang w:val="en-US"/>
              </w:rPr>
              <w:t xml:space="preserve">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-MM-dd”&gt;&gt; to &lt;&lt;[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PeriodEnd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]: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-MM-dd”&gt;&gt;</w:t>
            </w:r>
          </w:p>
        </w:tc>
      </w:tr>
      <w:tr w:rsidR="00DC5B71" w:rsidRPr="001B4073" w14:paraId="44682BA4" w14:textId="77777777" w:rsidTr="2B731BEE">
        <w:trPr>
          <w:trHeight w:val="113"/>
        </w:trPr>
        <w:tc>
          <w:tcPr>
            <w:tcW w:w="1980" w:type="dxa"/>
            <w:shd w:val="clear" w:color="auto" w:fill="auto"/>
          </w:tcPr>
          <w:p w14:paraId="50FC1E25" w14:textId="5FC242FC" w:rsidR="00DC5B71" w:rsidRPr="001B4073" w:rsidRDefault="2B731BEE" w:rsidP="00E07BBD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Created:</w:t>
            </w:r>
          </w:p>
        </w:tc>
        <w:tc>
          <w:tcPr>
            <w:tcW w:w="5245" w:type="dxa"/>
            <w:shd w:val="clear" w:color="auto" w:fill="auto"/>
          </w:tcPr>
          <w:p w14:paraId="731D4189" w14:textId="0AC76FBC" w:rsidR="00DC5B71" w:rsidRPr="001B4073" w:rsidRDefault="2B731BEE" w:rsidP="2B731BEE">
            <w:pPr>
              <w:spacing w:before="0"/>
              <w:rPr>
                <w:sz w:val="16"/>
                <w:szCs w:val="16"/>
                <w:lang w:val="en-US"/>
              </w:rPr>
            </w:pPr>
            <w:r w:rsidRPr="2B731BEE">
              <w:rPr>
                <w:sz w:val="16"/>
                <w:szCs w:val="16"/>
                <w:lang w:val="en-US"/>
              </w:rPr>
              <w:t>&lt;&lt;[Created</w:t>
            </w:r>
            <w:proofErr w:type="gramStart"/>
            <w:r w:rsidRPr="2B731BEE">
              <w:rPr>
                <w:sz w:val="16"/>
                <w:szCs w:val="16"/>
                <w:lang w:val="en-US"/>
              </w:rPr>
              <w:t>] :</w:t>
            </w:r>
            <w:proofErr w:type="gramEnd"/>
            <w:r w:rsidRPr="2B731BEE">
              <w:rPr>
                <w:sz w:val="16"/>
                <w:szCs w:val="16"/>
                <w:lang w:val="en-US"/>
              </w:rPr>
              <w:t xml:space="preserve"> “</w:t>
            </w:r>
            <w:proofErr w:type="spellStart"/>
            <w:r w:rsidRPr="2B731BEE">
              <w:rPr>
                <w:sz w:val="16"/>
                <w:szCs w:val="16"/>
                <w:lang w:val="en-US"/>
              </w:rPr>
              <w:t>yyyy</w:t>
            </w:r>
            <w:proofErr w:type="spellEnd"/>
            <w:r w:rsidRPr="2B731BEE">
              <w:rPr>
                <w:sz w:val="16"/>
                <w:szCs w:val="16"/>
                <w:lang w:val="en-US"/>
              </w:rPr>
              <w:t>-MM-dd” &gt;&gt;</w:t>
            </w:r>
          </w:p>
        </w:tc>
      </w:tr>
    </w:tbl>
    <w:p w14:paraId="0147DE05" w14:textId="23F193B9" w:rsidR="0044064A" w:rsidRPr="00760A97" w:rsidRDefault="0044064A" w:rsidP="008A27D6">
      <w:pPr>
        <w:rPr>
          <w:bdr w:val="single" w:sz="4" w:space="0" w:color="auto"/>
          <w:lang w:val="en-US"/>
        </w:rPr>
      </w:pPr>
    </w:p>
    <w:tbl>
      <w:tblPr>
        <w:tblStyle w:val="TableGridLight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418"/>
        <w:gridCol w:w="1276"/>
        <w:gridCol w:w="1275"/>
        <w:gridCol w:w="1134"/>
        <w:gridCol w:w="3402"/>
        <w:gridCol w:w="1843"/>
        <w:gridCol w:w="1807"/>
        <w:gridCol w:w="1795"/>
      </w:tblGrid>
      <w:tr w:rsidR="00C04B31" w:rsidRPr="008A27D6" w14:paraId="19258C0C" w14:textId="77777777" w:rsidTr="2B731BEE">
        <w:tc>
          <w:tcPr>
            <w:tcW w:w="1418" w:type="dxa"/>
            <w:tcBorders>
              <w:bottom w:val="single" w:sz="4" w:space="0" w:color="auto"/>
            </w:tcBorders>
          </w:tcPr>
          <w:p w14:paraId="0E955408" w14:textId="43D4B756" w:rsidR="00C04B31" w:rsidRPr="008A27D6" w:rsidRDefault="00C04B31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Transaction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C573D3" w14:textId="1B2DBABF" w:rsidR="00C04B31" w:rsidRPr="008A27D6" w:rsidRDefault="00C04B31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Journal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DEA8FE0" w14:textId="2012B3DC" w:rsidR="00C04B31" w:rsidRPr="008A27D6" w:rsidRDefault="00C04B31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773FC0" w14:textId="48CD8276" w:rsidR="00C04B31" w:rsidRPr="008A27D6" w:rsidRDefault="00C04B31" w:rsidP="003A33C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Source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5DCE57" w14:textId="5A7F539C" w:rsidR="00C04B31" w:rsidRPr="008A27D6" w:rsidRDefault="00C04B31" w:rsidP="00BD02B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0AA8D1" w14:textId="48537D56" w:rsidR="00C04B31" w:rsidRPr="008A27D6" w:rsidRDefault="007A1446" w:rsidP="009449E8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Debit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B0D56BF" w14:textId="326B6960" w:rsidR="00C04B31" w:rsidRPr="008A27D6" w:rsidRDefault="007A1446" w:rsidP="009449E8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Credit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5EF932FA" w14:textId="0D2A526C" w:rsidR="00C04B31" w:rsidRPr="008A27D6" w:rsidRDefault="007A1446" w:rsidP="009449E8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Balance</w:t>
            </w:r>
          </w:p>
        </w:tc>
      </w:tr>
      <w:tr w:rsidR="00C04B31" w:rsidRPr="006C6B20" w14:paraId="21AE5DBF" w14:textId="77777777" w:rsidTr="2B731BEE">
        <w:tc>
          <w:tcPr>
            <w:tcW w:w="1418" w:type="dxa"/>
            <w:tcBorders>
              <w:top w:val="single" w:sz="4" w:space="0" w:color="auto"/>
            </w:tcBorders>
          </w:tcPr>
          <w:p w14:paraId="180FC1B7" w14:textId="0D05CD1C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8751DD" w14:textId="11981036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B4D6089" w14:textId="69342C65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9379D" w14:textId="7101B2C5" w:rsidR="00066378" w:rsidRDefault="00066378" w:rsidP="00BD02BA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2CF698" w14:textId="4269834D" w:rsidR="00C04B31" w:rsidRDefault="00002407" w:rsidP="00BD02BA">
            <w:pPr>
              <w:rPr>
                <w:lang w:val="en-US"/>
              </w:rPr>
            </w:pPr>
            <w:r>
              <w:rPr>
                <w:lang w:val="en-US"/>
              </w:rPr>
              <w:t>STARTING BALANCE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5C5097" w14:textId="3126215A" w:rsidR="00C04B31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IngoingBalanceDebit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t>IngoingBalanceDebit</w:t>
            </w:r>
            <w:r w:rsidR="006C6B20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18CB1BB" w14:textId="631292B9" w:rsidR="00C04B31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IngoingBalanceCredit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t>IngoingBalanceCredit</w:t>
            </w:r>
            <w:r w:rsidR="006C6B20">
              <w:rPr>
                <w:lang w:val="en-US"/>
              </w:rPr>
              <w:t>.Value</w:t>
            </w:r>
            <w:r w:rsidR="00002A3D">
              <w:rPr>
                <w:lang w:val="en-US"/>
              </w:rPr>
              <w:t>.ToString</w:t>
            </w:r>
            <w:proofErr w:type="spellEnd"/>
            <w:proofErr w:type="gramEnd"/>
            <w:r w:rsidR="00002A3D">
              <w:rPr>
                <w:lang w:val="en-US"/>
              </w:rPr>
              <w:t xml:space="preserve">(“N2”, </w:t>
            </w:r>
            <w:proofErr w:type="spellStart"/>
            <w:r w:rsidR="00002A3D">
              <w:rPr>
                <w:lang w:val="en-US"/>
              </w:rPr>
              <w:t>Culture.Sweden</w:t>
            </w:r>
            <w:proofErr w:type="spellEnd"/>
            <w:r w:rsidR="0041360E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3D8B3CF5" w14:textId="318812CD" w:rsidR="00C04B31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D946C0">
              <w:rPr>
                <w:lang w:val="en-US"/>
              </w:rPr>
              <w:t>(</w:t>
            </w:r>
            <w:proofErr w:type="spellStart"/>
            <w:r w:rsidRPr="2B731BEE">
              <w:rPr>
                <w:lang w:val="en-US"/>
              </w:rPr>
              <w:t>IngoingBalanceDebit</w:t>
            </w:r>
            <w:r w:rsidR="006C6B20">
              <w:rPr>
                <w:lang w:val="en-US"/>
              </w:rPr>
              <w:t>.Value</w:t>
            </w:r>
            <w:proofErr w:type="spellEnd"/>
            <w:r w:rsidRPr="2B731BEE">
              <w:rPr>
                <w:lang w:val="en-US"/>
              </w:rPr>
              <w:t xml:space="preserve"> – </w:t>
            </w:r>
            <w:proofErr w:type="spellStart"/>
            <w:r w:rsidRPr="2B731BEE">
              <w:rPr>
                <w:lang w:val="en-US"/>
              </w:rPr>
              <w:t>IngoingBalanceCredit</w:t>
            </w:r>
            <w:r w:rsidR="006C6B20">
              <w:rPr>
                <w:lang w:val="en-US"/>
              </w:rPr>
              <w:t>.Value</w:t>
            </w:r>
            <w:proofErr w:type="spellEnd"/>
            <w:r w:rsidR="00D946C0">
              <w:rPr>
                <w:lang w:val="en-US"/>
              </w:rPr>
              <w:t>)</w:t>
            </w:r>
            <w:r w:rsidR="00D0356B">
              <w:rPr>
                <w:lang w:val="en-US"/>
              </w:rPr>
              <w:t>.</w:t>
            </w:r>
            <w:proofErr w:type="spellStart"/>
            <w:r w:rsidR="00D0356B">
              <w:rPr>
                <w:lang w:val="en-US"/>
              </w:rPr>
              <w:t>ToString</w:t>
            </w:r>
            <w:proofErr w:type="spell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Pr="2B731BEE">
              <w:rPr>
                <w:lang w:val="en-US"/>
              </w:rPr>
              <w:t>]&gt;&gt;</w:t>
            </w:r>
          </w:p>
        </w:tc>
      </w:tr>
      <w:tr w:rsidR="00C04B31" w:rsidRPr="006C6B20" w14:paraId="0C0EC3DD" w14:textId="77777777" w:rsidTr="2B731BEE">
        <w:tc>
          <w:tcPr>
            <w:tcW w:w="1418" w:type="dxa"/>
          </w:tcPr>
          <w:p w14:paraId="7AB8E358" w14:textId="46F217BA" w:rsidR="00C04B31" w:rsidRPr="003763E8" w:rsidRDefault="2B731BEE" w:rsidP="2B731BEE">
            <w:pPr>
              <w:rPr>
                <w:b/>
                <w:bCs/>
                <w:lang w:val="en-US"/>
              </w:rPr>
            </w:pPr>
            <w:r w:rsidRPr="2B731BEE">
              <w:rPr>
                <w:lang w:val="en-US"/>
              </w:rPr>
              <w:t>&lt;&lt;foreach [in Lines]&gt;&gt;&lt;&lt;[</w:t>
            </w:r>
            <w:proofErr w:type="spellStart"/>
            <w:r w:rsidRPr="2B731BEE">
              <w:rPr>
                <w:lang w:val="en-US"/>
              </w:rPr>
              <w:t>TransactionNumber</w:t>
            </w:r>
            <w:proofErr w:type="spellEnd"/>
            <w:r w:rsidRPr="2B731BEE">
              <w:rPr>
                <w:lang w:val="en-US"/>
              </w:rPr>
              <w:t>]&gt;&gt;</w:t>
            </w:r>
          </w:p>
        </w:tc>
        <w:tc>
          <w:tcPr>
            <w:tcW w:w="1276" w:type="dxa"/>
          </w:tcPr>
          <w:p w14:paraId="21F6B110" w14:textId="5B968D07" w:rsidR="00C04B31" w:rsidRPr="00267B93" w:rsidRDefault="2B731BEE" w:rsidP="2B731BEE">
            <w:pPr>
              <w:rPr>
                <w:lang w:val="en-US"/>
              </w:rPr>
            </w:pPr>
            <w:r w:rsidRPr="2B731BEE">
              <w:rPr>
                <w:lang w:val="en-US"/>
              </w:rPr>
              <w:t>&lt;&lt;[</w:t>
            </w:r>
            <w:proofErr w:type="spellStart"/>
            <w:r w:rsidRPr="2B731BEE">
              <w:rPr>
                <w:lang w:val="en-US"/>
              </w:rPr>
              <w:t>JournalNumber</w:t>
            </w:r>
            <w:proofErr w:type="spellEnd"/>
            <w:r w:rsidRPr="2B731BEE">
              <w:rPr>
                <w:lang w:val="en-US"/>
              </w:rPr>
              <w:t>]&gt;&gt;</w:t>
            </w:r>
          </w:p>
        </w:tc>
        <w:tc>
          <w:tcPr>
            <w:tcW w:w="1275" w:type="dxa"/>
          </w:tcPr>
          <w:p w14:paraId="39711AC3" w14:textId="2DC0C7C7" w:rsidR="00C04B31" w:rsidRDefault="2B731BEE" w:rsidP="2B731BEE">
            <w:pPr>
              <w:rPr>
                <w:lang w:val="en-US"/>
              </w:rPr>
            </w:pPr>
            <w:r w:rsidRPr="2B731BEE">
              <w:rPr>
                <w:lang w:val="en-US"/>
              </w:rPr>
              <w:t>&lt;&lt;[</w:t>
            </w:r>
            <w:proofErr w:type="spellStart"/>
            <w:r w:rsidRPr="2B731BEE">
              <w:rPr>
                <w:lang w:val="en-US"/>
              </w:rPr>
              <w:t>TransactionDate</w:t>
            </w:r>
            <w:proofErr w:type="spellEnd"/>
            <w:proofErr w:type="gramStart"/>
            <w:r w:rsidRPr="2B731BEE">
              <w:rPr>
                <w:lang w:val="en-US"/>
              </w:rPr>
              <w:t>] :</w:t>
            </w:r>
            <w:proofErr w:type="gramEnd"/>
            <w:r w:rsidRPr="2B731BEE">
              <w:rPr>
                <w:lang w:val="en-US"/>
              </w:rPr>
              <w:t xml:space="preserve"> “</w:t>
            </w:r>
            <w:proofErr w:type="spellStart"/>
            <w:r w:rsidRPr="2B731BEE">
              <w:rPr>
                <w:lang w:val="en-US"/>
              </w:rPr>
              <w:t>yyyy</w:t>
            </w:r>
            <w:proofErr w:type="spellEnd"/>
            <w:r w:rsidRPr="2B731BEE">
              <w:rPr>
                <w:lang w:val="en-US"/>
              </w:rPr>
              <w:t>-MM-dd” &gt;&gt;</w:t>
            </w:r>
          </w:p>
        </w:tc>
        <w:tc>
          <w:tcPr>
            <w:tcW w:w="1134" w:type="dxa"/>
          </w:tcPr>
          <w:p w14:paraId="59B86740" w14:textId="3A2DF7C6" w:rsidR="00C04B31" w:rsidRDefault="2B731BEE" w:rsidP="2B731BEE">
            <w:pPr>
              <w:rPr>
                <w:lang w:val="en-US"/>
              </w:rPr>
            </w:pPr>
            <w:r w:rsidRPr="2B731BEE">
              <w:rPr>
                <w:lang w:val="en-US"/>
              </w:rPr>
              <w:t>&lt;&lt;[Source]&gt;&gt;</w:t>
            </w:r>
          </w:p>
        </w:tc>
        <w:tc>
          <w:tcPr>
            <w:tcW w:w="3402" w:type="dxa"/>
          </w:tcPr>
          <w:p w14:paraId="12412E0C" w14:textId="01033090" w:rsidR="00066378" w:rsidRDefault="00C04B31" w:rsidP="00BD02BA">
            <w:pPr>
              <w:rPr>
                <w:lang w:val="en-US"/>
              </w:rPr>
            </w:pPr>
            <w:r>
              <w:rPr>
                <w:lang w:val="en-US"/>
              </w:rPr>
              <w:t>&lt;&lt;[</w:t>
            </w:r>
            <w:proofErr w:type="spellStart"/>
            <w:r>
              <w:rPr>
                <w:lang w:val="en-US"/>
              </w:rPr>
              <w:t>TransactionText</w:t>
            </w:r>
            <w:proofErr w:type="spellEnd"/>
            <w:r>
              <w:rPr>
                <w:lang w:val="en-US"/>
              </w:rPr>
              <w:t>]&gt;&gt;</w:t>
            </w:r>
          </w:p>
        </w:tc>
        <w:tc>
          <w:tcPr>
            <w:tcW w:w="1843" w:type="dxa"/>
          </w:tcPr>
          <w:p w14:paraId="04113442" w14:textId="75E1DF0F" w:rsidR="00C04B31" w:rsidRPr="00267B93" w:rsidRDefault="2B731BEE" w:rsidP="009449E8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spellStart"/>
            <w:proofErr w:type="gramEnd"/>
            <w:r w:rsidR="004D657E">
              <w:rPr>
                <w:lang w:val="en-US"/>
              </w:rPr>
              <w:t xml:space="preserve">Debit.HasValue ? </w:t>
            </w:r>
            <w:proofErr w:type="gramStart"/>
            <w:r w:rsidRPr="2B731BEE">
              <w:rPr>
                <w:lang w:val="en-US"/>
              </w:rPr>
              <w:t>Debit</w:t>
            </w:r>
            <w:r w:rsidR="00AA49FC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“0,00”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807" w:type="dxa"/>
          </w:tcPr>
          <w:p w14:paraId="2A49281D" w14:textId="29F0A21F" w:rsidR="00C04B31" w:rsidRPr="00267B93" w:rsidRDefault="2B731BEE" w:rsidP="009449E8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spellStart"/>
            <w:proofErr w:type="gramEnd"/>
            <w:r w:rsidR="004D657E">
              <w:rPr>
                <w:lang w:val="en-US"/>
              </w:rPr>
              <w:t xml:space="preserve">Credit.HasValue ? </w:t>
            </w:r>
            <w:proofErr w:type="gramStart"/>
            <w:r w:rsidRPr="2B731BEE">
              <w:rPr>
                <w:lang w:val="en-US"/>
              </w:rPr>
              <w:t>Credit</w:t>
            </w:r>
            <w:r w:rsidR="00AA49FC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“0,00”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795" w:type="dxa"/>
          </w:tcPr>
          <w:p w14:paraId="0FF383AA" w14:textId="27E1153A" w:rsidR="00C04B31" w:rsidRPr="00267B93" w:rsidRDefault="2B731BEE" w:rsidP="009449E8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spellStart"/>
            <w:proofErr w:type="gramEnd"/>
            <w:r w:rsidR="004D657E">
              <w:rPr>
                <w:lang w:val="en-US"/>
              </w:rPr>
              <w:t>Balance.HasValue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t>Balance</w:t>
            </w:r>
            <w:r w:rsidR="00AA49FC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“0,00”</w:t>
            </w:r>
            <w:r w:rsidRPr="2B731BEE">
              <w:rPr>
                <w:lang w:val="en-US"/>
              </w:rPr>
              <w:t>]&gt;&gt;&lt;&lt;/foreach&gt;&gt;</w:t>
            </w:r>
          </w:p>
        </w:tc>
      </w:tr>
      <w:tr w:rsidR="00C04B31" w:rsidRPr="006C6B20" w14:paraId="67F86DE5" w14:textId="77777777" w:rsidTr="2B731BEE">
        <w:tc>
          <w:tcPr>
            <w:tcW w:w="1418" w:type="dxa"/>
          </w:tcPr>
          <w:p w14:paraId="427A9B31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74A08E46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30954D8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867A626" w14:textId="77777777" w:rsidR="00C04B31" w:rsidRDefault="00C04B31" w:rsidP="00BD02BA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0A42B0C4" w14:textId="24563B26" w:rsidR="00C04B31" w:rsidRDefault="00665349" w:rsidP="00BD02B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3" w:type="dxa"/>
          </w:tcPr>
          <w:p w14:paraId="4E7F0DB6" w14:textId="23669BEE" w:rsidR="00C04B31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PeriodTotalDebit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t>PeriodTotalDebit</w:t>
            </w:r>
            <w:r w:rsidR="00AA49FC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807" w:type="dxa"/>
          </w:tcPr>
          <w:p w14:paraId="7B3DE9BD" w14:textId="5ED2F48A" w:rsidR="00C04B31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PeriodTotalCredit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t>PeriodTotalCredit</w:t>
            </w:r>
            <w:r w:rsidR="00AA49FC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795" w:type="dxa"/>
          </w:tcPr>
          <w:p w14:paraId="113CE3B6" w14:textId="77777777" w:rsidR="00C04B31" w:rsidRDefault="00C04B31" w:rsidP="009449E8">
            <w:pPr>
              <w:jc w:val="right"/>
              <w:rPr>
                <w:lang w:val="en-US"/>
              </w:rPr>
            </w:pPr>
          </w:p>
        </w:tc>
      </w:tr>
      <w:tr w:rsidR="007A1446" w:rsidRPr="006C6B20" w14:paraId="18DE6668" w14:textId="77777777" w:rsidTr="2B731BEE">
        <w:tc>
          <w:tcPr>
            <w:tcW w:w="1418" w:type="dxa"/>
          </w:tcPr>
          <w:p w14:paraId="353870C0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14A3F67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86F4177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F2F2D0C" w14:textId="77777777" w:rsidR="00665349" w:rsidRDefault="00665349" w:rsidP="00BD02BA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5FE015C0" w14:textId="1AC7D032" w:rsidR="00665349" w:rsidRDefault="00665349" w:rsidP="00BD02BA">
            <w:pPr>
              <w:rPr>
                <w:lang w:val="en-US"/>
              </w:rPr>
            </w:pPr>
            <w:r>
              <w:rPr>
                <w:lang w:val="en-US"/>
              </w:rPr>
              <w:t>ENDING BALANCE</w:t>
            </w:r>
          </w:p>
        </w:tc>
        <w:tc>
          <w:tcPr>
            <w:tcW w:w="1843" w:type="dxa"/>
          </w:tcPr>
          <w:p w14:paraId="32AF5246" w14:textId="6CD4126B" w:rsidR="00665349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ClosingBalanceDebit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lastRenderedPageBreak/>
              <w:t>ClosingBalanceDebit</w:t>
            </w:r>
            <w:r w:rsidR="006C6B20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807" w:type="dxa"/>
          </w:tcPr>
          <w:p w14:paraId="0AF41403" w14:textId="181B4286" w:rsidR="00665349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lastRenderedPageBreak/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="004D657E"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ClosingBalanceCredit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proofErr w:type="gramStart"/>
            <w:r w:rsidRPr="2B731BEE">
              <w:rPr>
                <w:lang w:val="en-US"/>
              </w:rPr>
              <w:lastRenderedPageBreak/>
              <w:t>ClosingBalanceCredit</w:t>
            </w:r>
            <w:r w:rsidR="006C6B20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proofErr w:type="gram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r w:rsidRPr="2B731BEE">
              <w:rPr>
                <w:lang w:val="en-US"/>
              </w:rPr>
              <w:t>]&gt;&gt;</w:t>
            </w:r>
          </w:p>
        </w:tc>
        <w:tc>
          <w:tcPr>
            <w:tcW w:w="1795" w:type="dxa"/>
          </w:tcPr>
          <w:p w14:paraId="50B05CA1" w14:textId="62796804" w:rsidR="00665349" w:rsidRDefault="2B731BEE" w:rsidP="2B731BEE">
            <w:pPr>
              <w:jc w:val="right"/>
              <w:rPr>
                <w:lang w:val="en-US"/>
              </w:rPr>
            </w:pPr>
            <w:r w:rsidRPr="2B731BEE">
              <w:rPr>
                <w:lang w:val="en-US"/>
              </w:rPr>
              <w:lastRenderedPageBreak/>
              <w:t>&lt;</w:t>
            </w:r>
            <w:proofErr w:type="gramStart"/>
            <w:r w:rsidRPr="2B731BEE">
              <w:rPr>
                <w:lang w:val="en-US"/>
              </w:rPr>
              <w:t>&lt;[</w:t>
            </w:r>
            <w:proofErr w:type="gramEnd"/>
            <w:r w:rsidRPr="2B731BEE">
              <w:rPr>
                <w:lang w:val="en-US"/>
              </w:rPr>
              <w:t xml:space="preserve"> </w:t>
            </w:r>
            <w:proofErr w:type="spellStart"/>
            <w:r w:rsidR="004D657E" w:rsidRPr="2B731BEE">
              <w:rPr>
                <w:lang w:val="en-US"/>
              </w:rPr>
              <w:t>ClosingBalance</w:t>
            </w:r>
            <w:r w:rsidR="004D657E">
              <w:rPr>
                <w:lang w:val="en-US"/>
              </w:rPr>
              <w:t>.HasValue</w:t>
            </w:r>
            <w:proofErr w:type="spellEnd"/>
            <w:r w:rsidR="004D657E">
              <w:rPr>
                <w:lang w:val="en-US"/>
              </w:rPr>
              <w:t xml:space="preserve"> ? </w:t>
            </w:r>
            <w:proofErr w:type="spellStart"/>
            <w:r w:rsidRPr="2B731BEE">
              <w:rPr>
                <w:lang w:val="en-US"/>
              </w:rPr>
              <w:lastRenderedPageBreak/>
              <w:t>ClosingBalance</w:t>
            </w:r>
            <w:r w:rsidR="006C6B20">
              <w:rPr>
                <w:lang w:val="en-US"/>
              </w:rPr>
              <w:t>.Value</w:t>
            </w:r>
            <w:r w:rsidR="00D0356B">
              <w:rPr>
                <w:lang w:val="en-US"/>
              </w:rPr>
              <w:t>.ToString</w:t>
            </w:r>
            <w:proofErr w:type="spellEnd"/>
            <w:r w:rsidR="00D0356B">
              <w:rPr>
                <w:lang w:val="en-US"/>
              </w:rPr>
              <w:t xml:space="preserve">(“N2”, </w:t>
            </w:r>
            <w:proofErr w:type="spellStart"/>
            <w:r w:rsidR="00D0356B">
              <w:rPr>
                <w:lang w:val="en-US"/>
              </w:rPr>
              <w:t>Culture.Sweden</w:t>
            </w:r>
            <w:proofErr w:type="spellEnd"/>
            <w:r w:rsidR="00D0356B">
              <w:rPr>
                <w:lang w:val="en-US"/>
              </w:rPr>
              <w:t>)</w:t>
            </w:r>
            <w:r w:rsidR="004D657E">
              <w:rPr>
                <w:lang w:val="en-US"/>
              </w:rPr>
              <w:t xml:space="preserve"> : “N/A”</w:t>
            </w:r>
            <w:bookmarkStart w:id="0" w:name="_GoBack"/>
            <w:bookmarkEnd w:id="0"/>
            <w:r w:rsidRPr="2B731BEE">
              <w:rPr>
                <w:lang w:val="en-US"/>
              </w:rPr>
              <w:t>]&gt;&gt;</w:t>
            </w:r>
          </w:p>
        </w:tc>
      </w:tr>
    </w:tbl>
    <w:p w14:paraId="30B34A81" w14:textId="77777777" w:rsidR="002C417A" w:rsidRPr="002C417A" w:rsidRDefault="002C417A" w:rsidP="002C417A">
      <w:pPr>
        <w:rPr>
          <w:lang w:val="en-US"/>
        </w:rPr>
      </w:pPr>
    </w:p>
    <w:sectPr w:rsidR="002C417A" w:rsidRPr="002C417A" w:rsidSect="00C04B3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7A"/>
    <w:rsid w:val="00002407"/>
    <w:rsid w:val="00002A3D"/>
    <w:rsid w:val="000274B2"/>
    <w:rsid w:val="000567AB"/>
    <w:rsid w:val="00066378"/>
    <w:rsid w:val="000B310F"/>
    <w:rsid w:val="000C06C1"/>
    <w:rsid w:val="000C3250"/>
    <w:rsid w:val="000E20A1"/>
    <w:rsid w:val="0016761E"/>
    <w:rsid w:val="0019744C"/>
    <w:rsid w:val="001B4073"/>
    <w:rsid w:val="001F111A"/>
    <w:rsid w:val="00267B93"/>
    <w:rsid w:val="002C417A"/>
    <w:rsid w:val="00323E13"/>
    <w:rsid w:val="003763E8"/>
    <w:rsid w:val="0038679B"/>
    <w:rsid w:val="003B4471"/>
    <w:rsid w:val="003F0983"/>
    <w:rsid w:val="003F0AFF"/>
    <w:rsid w:val="0041360E"/>
    <w:rsid w:val="0044064A"/>
    <w:rsid w:val="00490D83"/>
    <w:rsid w:val="004D657E"/>
    <w:rsid w:val="005A6546"/>
    <w:rsid w:val="006541C3"/>
    <w:rsid w:val="00665349"/>
    <w:rsid w:val="006C6B20"/>
    <w:rsid w:val="006F4D60"/>
    <w:rsid w:val="00760A97"/>
    <w:rsid w:val="007A1446"/>
    <w:rsid w:val="007A6BFF"/>
    <w:rsid w:val="007B54E4"/>
    <w:rsid w:val="00864EDC"/>
    <w:rsid w:val="00865E4A"/>
    <w:rsid w:val="008A27D6"/>
    <w:rsid w:val="008C31FE"/>
    <w:rsid w:val="008D1F5F"/>
    <w:rsid w:val="009449E8"/>
    <w:rsid w:val="00A371B6"/>
    <w:rsid w:val="00AA49FC"/>
    <w:rsid w:val="00AA5F1F"/>
    <w:rsid w:val="00B7127D"/>
    <w:rsid w:val="00BC0DB2"/>
    <w:rsid w:val="00BD02BA"/>
    <w:rsid w:val="00BD7613"/>
    <w:rsid w:val="00C04B31"/>
    <w:rsid w:val="00C12BB1"/>
    <w:rsid w:val="00CE5A7D"/>
    <w:rsid w:val="00D0356B"/>
    <w:rsid w:val="00D40A3B"/>
    <w:rsid w:val="00D4759D"/>
    <w:rsid w:val="00D946C0"/>
    <w:rsid w:val="00DC5B71"/>
    <w:rsid w:val="00E07BBD"/>
    <w:rsid w:val="00E12C55"/>
    <w:rsid w:val="00E324FC"/>
    <w:rsid w:val="00E41E6E"/>
    <w:rsid w:val="00E86F27"/>
    <w:rsid w:val="00EA4F92"/>
    <w:rsid w:val="00ED58F5"/>
    <w:rsid w:val="00EE23EB"/>
    <w:rsid w:val="00F33C44"/>
    <w:rsid w:val="00F35D26"/>
    <w:rsid w:val="00F37CCD"/>
    <w:rsid w:val="00F82400"/>
    <w:rsid w:val="00FF614D"/>
    <w:rsid w:val="2B7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51D7E"/>
  <w15:chartTrackingRefBased/>
  <w15:docId w15:val="{ABAE9DC1-F2F8-6B40-B8AF-0D4525A3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55"/>
  </w:style>
  <w:style w:type="paragraph" w:styleId="Heading1">
    <w:name w:val="heading 1"/>
    <w:basedOn w:val="Normal"/>
    <w:next w:val="Normal"/>
    <w:link w:val="Heading1Char"/>
    <w:uiPriority w:val="9"/>
    <w:qFormat/>
    <w:rsid w:val="00E12C55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C55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55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55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55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55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55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2C55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2C55"/>
    <w:rPr>
      <w:caps/>
      <w:spacing w:val="15"/>
      <w:shd w:val="clear" w:color="auto" w:fill="FCEC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2C55"/>
    <w:rPr>
      <w:caps/>
      <w:color w:val="8452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5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5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C55"/>
    <w:rPr>
      <w:b/>
      <w:bCs/>
      <w:color w:val="C77C0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2C55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C55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5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12C5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12C55"/>
    <w:rPr>
      <w:b/>
      <w:bCs/>
    </w:rPr>
  </w:style>
  <w:style w:type="character" w:styleId="Emphasis">
    <w:name w:val="Emphasis"/>
    <w:uiPriority w:val="20"/>
    <w:qFormat/>
    <w:rsid w:val="00E12C55"/>
    <w:rPr>
      <w:caps/>
      <w:color w:val="845209" w:themeColor="accent1" w:themeShade="7F"/>
      <w:spacing w:val="5"/>
    </w:rPr>
  </w:style>
  <w:style w:type="paragraph" w:styleId="NoSpacing">
    <w:name w:val="No Spacing"/>
    <w:uiPriority w:val="1"/>
    <w:qFormat/>
    <w:rsid w:val="00E12C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2C5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2C5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55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55"/>
    <w:rPr>
      <w:color w:val="F0A22E" w:themeColor="accent1"/>
      <w:sz w:val="24"/>
      <w:szCs w:val="24"/>
    </w:rPr>
  </w:style>
  <w:style w:type="character" w:styleId="SubtleEmphasis">
    <w:name w:val="Subtle Emphasis"/>
    <w:uiPriority w:val="19"/>
    <w:qFormat/>
    <w:rsid w:val="00E12C55"/>
    <w:rPr>
      <w:i/>
      <w:iCs/>
      <w:color w:val="845209" w:themeColor="accent1" w:themeShade="7F"/>
    </w:rPr>
  </w:style>
  <w:style w:type="character" w:styleId="IntenseEmphasis">
    <w:name w:val="Intense Emphasis"/>
    <w:uiPriority w:val="21"/>
    <w:qFormat/>
    <w:rsid w:val="00E12C55"/>
    <w:rPr>
      <w:b/>
      <w:bCs/>
      <w:caps/>
      <w:color w:val="845209" w:themeColor="accent1" w:themeShade="7F"/>
      <w:spacing w:val="10"/>
    </w:rPr>
  </w:style>
  <w:style w:type="character" w:styleId="SubtleReference">
    <w:name w:val="Subtle Reference"/>
    <w:uiPriority w:val="31"/>
    <w:qFormat/>
    <w:rsid w:val="00E12C55"/>
    <w:rPr>
      <w:b/>
      <w:bCs/>
      <w:color w:val="F0A22E" w:themeColor="accent1"/>
    </w:rPr>
  </w:style>
  <w:style w:type="character" w:styleId="IntenseReference">
    <w:name w:val="Intense Reference"/>
    <w:uiPriority w:val="32"/>
    <w:qFormat/>
    <w:rsid w:val="00E12C55"/>
    <w:rPr>
      <w:b/>
      <w:bCs/>
      <w:i/>
      <w:iCs/>
      <w:caps/>
      <w:color w:val="F0A22E" w:themeColor="accent1"/>
    </w:rPr>
  </w:style>
  <w:style w:type="character" w:styleId="BookTitle">
    <w:name w:val="Book Title"/>
    <w:uiPriority w:val="33"/>
    <w:qFormat/>
    <w:rsid w:val="00E12C5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C55"/>
    <w:pPr>
      <w:outlineLvl w:val="9"/>
    </w:pPr>
  </w:style>
  <w:style w:type="table" w:styleId="GridTable2-Accent1">
    <w:name w:val="Grid Table 2 Accent 1"/>
    <w:basedOn w:val="TableNormal"/>
    <w:uiPriority w:val="47"/>
    <w:rsid w:val="003763E8"/>
    <w:pPr>
      <w:spacing w:after="0"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274B2"/>
    <w:pPr>
      <w:spacing w:after="0"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44064A"/>
    <w:pPr>
      <w:spacing w:after="0"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PlainTable4">
    <w:name w:val="Plain Table 4"/>
    <w:basedOn w:val="TableNormal"/>
    <w:uiPriority w:val="44"/>
    <w:rsid w:val="00ED5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449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57E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4AF89-C99C-49D7-8563-ABEA42B359A8}"/>
</file>

<file path=customXml/itemProps2.xml><?xml version="1.0" encoding="utf-8"?>
<ds:datastoreItem xmlns:ds="http://schemas.openxmlformats.org/officeDocument/2006/customXml" ds:itemID="{5FC96F64-5134-4463-8AB1-E0B6FBD17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BE42B-BB3D-4DF0-8C27-0019F417F7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A59D24-B114-544C-977A-B0D43F1A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Schlingmann</dc:creator>
  <cp:keywords/>
  <dc:description/>
  <cp:lastModifiedBy>Niclas Lilja</cp:lastModifiedBy>
  <cp:revision>39</cp:revision>
  <dcterms:created xsi:type="dcterms:W3CDTF">2018-10-10T08:28:00Z</dcterms:created>
  <dcterms:modified xsi:type="dcterms:W3CDTF">2019-12-02T23:29:00Z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